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85" w:rsidRDefault="00785A85" w:rsidP="00785A85">
      <w:pPr>
        <w:pStyle w:val="Normal"/>
        <w:numPr>
          <w:ilvl w:val="12"/>
          <w:numId w:val="0"/>
        </w:numPr>
        <w:spacing w:line="320" w:lineRule="atLeast"/>
        <w:ind w:left="114" w:firstLine="741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3829"/>
      </w:tblGrid>
      <w:tr w:rsidR="00785A85" w:rsidTr="00F06547">
        <w:tc>
          <w:tcPr>
            <w:tcW w:w="1914" w:type="dxa"/>
          </w:tcPr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785A85" w:rsidRDefault="00785A8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 w:rsidRPr="00EE0FB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Pr="00EE0FB7">
              <w:rPr>
                <w:sz w:val="28"/>
                <w:szCs w:val="28"/>
              </w:rPr>
              <w:t xml:space="preserve"> 1  </w:t>
            </w:r>
          </w:p>
          <w:p w:rsidR="00785A85" w:rsidRDefault="00785A8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</w:p>
          <w:p w:rsidR="00785A85" w:rsidRPr="00EE0FB7" w:rsidRDefault="00785A85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EE0FB7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E0FB7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ом</w:t>
            </w:r>
            <w:r w:rsidRPr="00EE0FB7">
              <w:rPr>
                <w:sz w:val="28"/>
                <w:szCs w:val="28"/>
              </w:rPr>
              <w:t xml:space="preserve"> министерства образования и науки                                                           Краснодарского края   </w:t>
            </w:r>
          </w:p>
          <w:p w:rsidR="00785A85" w:rsidRPr="00EE0FB7" w:rsidRDefault="00785A85" w:rsidP="00F06547">
            <w:pPr>
              <w:tabs>
                <w:tab w:val="num" w:pos="1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F37385">
              <w:rPr>
                <w:sz w:val="28"/>
                <w:szCs w:val="28"/>
                <w:u w:val="single"/>
              </w:rPr>
              <w:t>06.09.2012 г.</w:t>
            </w:r>
            <w:r w:rsidRPr="00EE0FB7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  <w:u w:val="single"/>
              </w:rPr>
              <w:t>6958</w:t>
            </w:r>
          </w:p>
          <w:p w:rsidR="00785A85" w:rsidRDefault="00785A85" w:rsidP="00F06547">
            <w:pPr>
              <w:tabs>
                <w:tab w:val="num" w:pos="10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85A85" w:rsidRPr="000476DA" w:rsidRDefault="00785A85" w:rsidP="00785A85">
      <w:pPr>
        <w:pStyle w:val="1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</w:t>
      </w:r>
      <w:r w:rsidRPr="000476DA">
        <w:rPr>
          <w:rFonts w:ascii="Times New Roman" w:hAnsi="Times New Roman"/>
          <w:szCs w:val="28"/>
        </w:rPr>
        <w:t>ПОЛОЖ</w:t>
      </w:r>
      <w:r>
        <w:rPr>
          <w:rFonts w:ascii="Times New Roman" w:hAnsi="Times New Roman"/>
          <w:szCs w:val="28"/>
        </w:rPr>
        <w:t>Е</w:t>
      </w:r>
      <w:r w:rsidRPr="000476DA">
        <w:rPr>
          <w:rFonts w:ascii="Times New Roman" w:hAnsi="Times New Roman"/>
          <w:szCs w:val="28"/>
        </w:rPr>
        <w:t>НИЕ</w:t>
      </w:r>
    </w:p>
    <w:p w:rsidR="00785A85" w:rsidRPr="000476DA" w:rsidRDefault="00785A85" w:rsidP="00785A85">
      <w:pPr>
        <w:ind w:right="-1"/>
        <w:jc w:val="center"/>
        <w:rPr>
          <w:b/>
          <w:sz w:val="28"/>
          <w:szCs w:val="28"/>
        </w:rPr>
      </w:pPr>
      <w:r w:rsidRPr="000476DA">
        <w:rPr>
          <w:b/>
          <w:sz w:val="28"/>
          <w:szCs w:val="28"/>
        </w:rPr>
        <w:t>об организации аттестации педагогических р</w:t>
      </w:r>
      <w:r w:rsidRPr="000476DA">
        <w:rPr>
          <w:b/>
          <w:sz w:val="28"/>
          <w:szCs w:val="28"/>
        </w:rPr>
        <w:t>а</w:t>
      </w:r>
      <w:r w:rsidRPr="000476DA">
        <w:rPr>
          <w:b/>
          <w:sz w:val="28"/>
          <w:szCs w:val="28"/>
        </w:rPr>
        <w:t>ботников</w:t>
      </w:r>
    </w:p>
    <w:p w:rsidR="00785A85" w:rsidRPr="000476DA" w:rsidRDefault="00785A85" w:rsidP="00785A85">
      <w:pPr>
        <w:ind w:right="-1"/>
        <w:jc w:val="center"/>
        <w:rPr>
          <w:b/>
          <w:sz w:val="28"/>
          <w:szCs w:val="28"/>
        </w:rPr>
      </w:pPr>
      <w:r w:rsidRPr="000476DA">
        <w:rPr>
          <w:b/>
          <w:sz w:val="28"/>
          <w:szCs w:val="28"/>
        </w:rPr>
        <w:t>государственных и  муниципальных образовательных</w:t>
      </w:r>
    </w:p>
    <w:p w:rsidR="00785A85" w:rsidRDefault="00785A85" w:rsidP="00785A85">
      <w:pPr>
        <w:ind w:right="-1"/>
        <w:jc w:val="center"/>
        <w:rPr>
          <w:b/>
          <w:sz w:val="28"/>
          <w:szCs w:val="28"/>
        </w:rPr>
      </w:pPr>
      <w:r w:rsidRPr="000476DA">
        <w:rPr>
          <w:b/>
          <w:sz w:val="28"/>
          <w:szCs w:val="28"/>
        </w:rPr>
        <w:t>учреждений Краснодарского края</w:t>
      </w:r>
    </w:p>
    <w:p w:rsidR="00785A85" w:rsidRPr="000476DA" w:rsidRDefault="00785A85" w:rsidP="00785A85">
      <w:pPr>
        <w:ind w:right="-1"/>
        <w:jc w:val="center"/>
        <w:rPr>
          <w:b/>
          <w:sz w:val="28"/>
          <w:szCs w:val="28"/>
        </w:rPr>
      </w:pPr>
    </w:p>
    <w:p w:rsidR="00785A85" w:rsidRPr="009F7D14" w:rsidRDefault="00785A85" w:rsidP="00785A85">
      <w:pPr>
        <w:ind w:right="-1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1. </w:t>
      </w:r>
      <w:r w:rsidRPr="00110430">
        <w:rPr>
          <w:sz w:val="28"/>
          <w:szCs w:val="28"/>
        </w:rPr>
        <w:t xml:space="preserve">Настоящее Положение </w:t>
      </w:r>
      <w:r w:rsidRPr="009F7D14">
        <w:rPr>
          <w:sz w:val="28"/>
          <w:szCs w:val="28"/>
        </w:rPr>
        <w:t>об организации аттестации педагогических р</w:t>
      </w:r>
      <w:r w:rsidRPr="009F7D14">
        <w:rPr>
          <w:sz w:val="28"/>
          <w:szCs w:val="28"/>
        </w:rPr>
        <w:t>а</w:t>
      </w:r>
      <w:r w:rsidRPr="009F7D14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</w:t>
      </w:r>
      <w:r w:rsidRPr="009F7D14">
        <w:rPr>
          <w:sz w:val="28"/>
          <w:szCs w:val="28"/>
        </w:rPr>
        <w:t>государственных и  муниципальных образовательных</w:t>
      </w:r>
    </w:p>
    <w:p w:rsidR="00785A85" w:rsidRPr="000476DA" w:rsidRDefault="00785A85" w:rsidP="00785A85">
      <w:pPr>
        <w:ind w:right="-1"/>
        <w:jc w:val="both"/>
        <w:rPr>
          <w:sz w:val="28"/>
          <w:szCs w:val="28"/>
        </w:rPr>
      </w:pPr>
      <w:r w:rsidRPr="009F7D14">
        <w:rPr>
          <w:sz w:val="28"/>
          <w:szCs w:val="28"/>
        </w:rPr>
        <w:t xml:space="preserve">учреждений Краснодарского края  </w:t>
      </w:r>
      <w:r w:rsidRPr="00110430">
        <w:rPr>
          <w:sz w:val="28"/>
          <w:szCs w:val="28"/>
        </w:rPr>
        <w:t xml:space="preserve"> (далее – региональное Положение) разработано  в соответствии с </w:t>
      </w:r>
      <w:r>
        <w:rPr>
          <w:sz w:val="28"/>
          <w:szCs w:val="28"/>
        </w:rPr>
        <w:t xml:space="preserve"> П</w:t>
      </w:r>
      <w:r w:rsidRPr="00110430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110430">
        <w:rPr>
          <w:sz w:val="28"/>
          <w:szCs w:val="28"/>
        </w:rPr>
        <w:t xml:space="preserve"> аттестации педагогических   работников государственных и муниципальных образовательных учрежд</w:t>
      </w:r>
      <w:r w:rsidRPr="00110430">
        <w:rPr>
          <w:sz w:val="28"/>
          <w:szCs w:val="28"/>
        </w:rPr>
        <w:t>е</w:t>
      </w:r>
      <w:r w:rsidRPr="00110430">
        <w:rPr>
          <w:sz w:val="28"/>
          <w:szCs w:val="28"/>
        </w:rPr>
        <w:t>ний, утвержденным приказом Министерства образования Российской Фед</w:t>
      </w:r>
      <w:r w:rsidRPr="00110430">
        <w:rPr>
          <w:sz w:val="28"/>
          <w:szCs w:val="28"/>
        </w:rPr>
        <w:t>е</w:t>
      </w:r>
      <w:r w:rsidRPr="00110430">
        <w:rPr>
          <w:sz w:val="28"/>
          <w:szCs w:val="28"/>
        </w:rPr>
        <w:t xml:space="preserve">рации от 24 марта 2010 года № 209 (далее – </w:t>
      </w:r>
      <w:r>
        <w:rPr>
          <w:sz w:val="28"/>
          <w:szCs w:val="28"/>
        </w:rPr>
        <w:t>федеральный Порядок аттестации</w:t>
      </w:r>
      <w:r w:rsidRPr="001104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5A85" w:rsidRPr="000476DA" w:rsidRDefault="00785A85" w:rsidP="00785A85">
      <w:pPr>
        <w:pStyle w:val="a5"/>
        <w:ind w:firstLine="0"/>
        <w:jc w:val="both"/>
        <w:rPr>
          <w:szCs w:val="28"/>
        </w:rPr>
      </w:pPr>
      <w:r w:rsidRPr="000476DA">
        <w:rPr>
          <w:szCs w:val="28"/>
        </w:rPr>
        <w:t xml:space="preserve">            2. Региональное Положение распространяется на педагогических работников </w:t>
      </w:r>
      <w:r>
        <w:rPr>
          <w:szCs w:val="28"/>
        </w:rPr>
        <w:t xml:space="preserve"> </w:t>
      </w:r>
      <w:r w:rsidRPr="000476DA">
        <w:rPr>
          <w:szCs w:val="28"/>
        </w:rPr>
        <w:t xml:space="preserve"> государственных и  мун</w:t>
      </w:r>
      <w:r w:rsidRPr="000476DA">
        <w:rPr>
          <w:szCs w:val="28"/>
        </w:rPr>
        <w:t>и</w:t>
      </w:r>
      <w:r w:rsidRPr="000476DA">
        <w:rPr>
          <w:szCs w:val="28"/>
        </w:rPr>
        <w:t>ципальных образовател</w:t>
      </w:r>
      <w:r>
        <w:rPr>
          <w:szCs w:val="28"/>
        </w:rPr>
        <w:t xml:space="preserve">ьных учреждений (далее – </w:t>
      </w:r>
      <w:r w:rsidRPr="00715242">
        <w:rPr>
          <w:szCs w:val="28"/>
        </w:rPr>
        <w:t>педагогические работники).</w:t>
      </w:r>
    </w:p>
    <w:p w:rsidR="00785A85" w:rsidRPr="00E44984" w:rsidRDefault="00785A85" w:rsidP="00785A85">
      <w:pPr>
        <w:pStyle w:val="a5"/>
        <w:ind w:firstLine="0"/>
        <w:jc w:val="both"/>
        <w:rPr>
          <w:szCs w:val="28"/>
        </w:rPr>
      </w:pPr>
      <w:r w:rsidRPr="00E44984">
        <w:rPr>
          <w:szCs w:val="28"/>
        </w:rPr>
        <w:t xml:space="preserve">            </w:t>
      </w:r>
      <w:r>
        <w:rPr>
          <w:szCs w:val="28"/>
        </w:rPr>
        <w:t>Педагогические р</w:t>
      </w:r>
      <w:r w:rsidRPr="00E44984">
        <w:rPr>
          <w:szCs w:val="28"/>
        </w:rPr>
        <w:t>аботники негосударственных образовательных учреждений</w:t>
      </w:r>
      <w:r>
        <w:rPr>
          <w:szCs w:val="28"/>
        </w:rPr>
        <w:t>, учреждений других ведомств</w:t>
      </w:r>
      <w:r w:rsidRPr="00E44984">
        <w:rPr>
          <w:szCs w:val="28"/>
        </w:rPr>
        <w:t xml:space="preserve"> могут пр</w:t>
      </w:r>
      <w:r w:rsidRPr="00E44984">
        <w:rPr>
          <w:szCs w:val="28"/>
        </w:rPr>
        <w:t>о</w:t>
      </w:r>
      <w:r w:rsidRPr="00E44984">
        <w:rPr>
          <w:szCs w:val="28"/>
        </w:rPr>
        <w:t>ходить аттестацию в соответствии с региональным Положением.</w:t>
      </w:r>
    </w:p>
    <w:p w:rsidR="00785A85" w:rsidRPr="000476DA" w:rsidRDefault="00785A85" w:rsidP="00785A85">
      <w:pPr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            3. Региональное Положение определяет компетенцию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>р</w:t>
      </w:r>
      <w:r w:rsidRPr="000476DA">
        <w:rPr>
          <w:sz w:val="28"/>
          <w:szCs w:val="28"/>
        </w:rPr>
        <w:t>ганизаций</w:t>
      </w:r>
      <w:r w:rsidRPr="000476DA">
        <w:rPr>
          <w:b/>
          <w:sz w:val="28"/>
          <w:szCs w:val="28"/>
        </w:rPr>
        <w:t>,</w:t>
      </w:r>
      <w:r w:rsidRPr="000476DA">
        <w:rPr>
          <w:sz w:val="28"/>
          <w:szCs w:val="28"/>
        </w:rPr>
        <w:t xml:space="preserve"> проводящих аттестацию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</w:t>
      </w:r>
      <w:r w:rsidRPr="000476D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715242">
        <w:rPr>
          <w:sz w:val="28"/>
          <w:szCs w:val="28"/>
        </w:rPr>
        <w:t>(далее - аттестация).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76DA">
        <w:rPr>
          <w:sz w:val="28"/>
          <w:szCs w:val="28"/>
        </w:rPr>
        <w:t xml:space="preserve">. При организации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функции распределяются следующим образом: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Министерство</w:t>
      </w:r>
      <w:r w:rsidRPr="000476DA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 xml:space="preserve"> Краснодарского края (далее – министерство</w:t>
      </w:r>
      <w:r w:rsidRPr="000476DA">
        <w:rPr>
          <w:sz w:val="28"/>
          <w:szCs w:val="28"/>
        </w:rPr>
        <w:t>):</w:t>
      </w:r>
    </w:p>
    <w:p w:rsidR="00785A85" w:rsidRPr="000476DA" w:rsidRDefault="00785A85" w:rsidP="00785A85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утверждает </w:t>
      </w:r>
      <w:r w:rsidRPr="000476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региональные документы</w:t>
      </w:r>
      <w:r w:rsidRPr="000476DA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</w:t>
      </w:r>
      <w:r w:rsidRPr="000476DA">
        <w:rPr>
          <w:sz w:val="28"/>
          <w:szCs w:val="28"/>
        </w:rPr>
        <w:t>, регламент</w:t>
      </w:r>
      <w:r w:rsidRPr="000476DA">
        <w:rPr>
          <w:sz w:val="28"/>
          <w:szCs w:val="28"/>
        </w:rPr>
        <w:t>и</w:t>
      </w:r>
      <w:r w:rsidRPr="000476DA">
        <w:rPr>
          <w:sz w:val="28"/>
          <w:szCs w:val="28"/>
        </w:rPr>
        <w:t>рующи</w:t>
      </w:r>
      <w:r>
        <w:rPr>
          <w:sz w:val="28"/>
          <w:szCs w:val="28"/>
        </w:rPr>
        <w:t xml:space="preserve">е </w:t>
      </w:r>
      <w:r w:rsidRPr="000476DA">
        <w:rPr>
          <w:sz w:val="28"/>
          <w:szCs w:val="28"/>
        </w:rPr>
        <w:t>организацию, содержание и процедуру аттестации</w:t>
      </w:r>
      <w:r>
        <w:rPr>
          <w:sz w:val="28"/>
          <w:szCs w:val="28"/>
        </w:rPr>
        <w:t>;</w:t>
      </w:r>
    </w:p>
    <w:p w:rsidR="00785A85" w:rsidRDefault="00785A85" w:rsidP="00785A85">
      <w:pPr>
        <w:pStyle w:val="a7"/>
        <w:tabs>
          <w:tab w:val="num" w:pos="1211"/>
        </w:tabs>
        <w:jc w:val="both"/>
        <w:rPr>
          <w:szCs w:val="28"/>
        </w:rPr>
      </w:pPr>
      <w:r w:rsidRPr="000476DA">
        <w:rPr>
          <w:szCs w:val="28"/>
        </w:rPr>
        <w:t xml:space="preserve">            -  утверждает состав</w:t>
      </w:r>
      <w:r>
        <w:rPr>
          <w:szCs w:val="28"/>
        </w:rPr>
        <w:t>ы</w:t>
      </w:r>
      <w:r w:rsidRPr="000476DA">
        <w:rPr>
          <w:szCs w:val="28"/>
        </w:rPr>
        <w:t xml:space="preserve"> аттестационн</w:t>
      </w:r>
      <w:r>
        <w:rPr>
          <w:szCs w:val="28"/>
        </w:rPr>
        <w:t>ой</w:t>
      </w:r>
      <w:r w:rsidRPr="000476DA">
        <w:rPr>
          <w:szCs w:val="28"/>
        </w:rPr>
        <w:t xml:space="preserve"> комисси</w:t>
      </w:r>
      <w:r>
        <w:rPr>
          <w:szCs w:val="28"/>
        </w:rPr>
        <w:t>и министерства и</w:t>
      </w:r>
      <w:r w:rsidRPr="000E0353">
        <w:rPr>
          <w:szCs w:val="28"/>
        </w:rPr>
        <w:t xml:space="preserve"> </w:t>
      </w:r>
      <w:r w:rsidRPr="000476DA">
        <w:rPr>
          <w:szCs w:val="28"/>
        </w:rPr>
        <w:t>экспертных групп</w:t>
      </w:r>
      <w:r>
        <w:rPr>
          <w:szCs w:val="28"/>
        </w:rPr>
        <w:t>;</w:t>
      </w:r>
    </w:p>
    <w:p w:rsidR="00785A85" w:rsidRDefault="00785A85" w:rsidP="00785A85">
      <w:pPr>
        <w:pStyle w:val="a7"/>
        <w:tabs>
          <w:tab w:val="num" w:pos="1211"/>
        </w:tabs>
        <w:jc w:val="both"/>
        <w:rPr>
          <w:szCs w:val="28"/>
        </w:rPr>
      </w:pPr>
      <w:r>
        <w:rPr>
          <w:szCs w:val="28"/>
        </w:rPr>
        <w:t xml:space="preserve">            - утверждает график  работы аттестационной комиссии министерства;</w:t>
      </w:r>
    </w:p>
    <w:p w:rsidR="00785A85" w:rsidRPr="000476DA" w:rsidRDefault="00785A85" w:rsidP="00785A85">
      <w:pPr>
        <w:pStyle w:val="a5"/>
        <w:tabs>
          <w:tab w:val="num" w:pos="0"/>
        </w:tabs>
        <w:jc w:val="both"/>
        <w:rPr>
          <w:szCs w:val="28"/>
        </w:rPr>
      </w:pPr>
      <w:r>
        <w:rPr>
          <w:szCs w:val="28"/>
        </w:rPr>
        <w:t>- организует проведение аттестации;</w:t>
      </w:r>
    </w:p>
    <w:p w:rsidR="00785A85" w:rsidRPr="000476DA" w:rsidRDefault="00785A85" w:rsidP="00785A85">
      <w:pPr>
        <w:pStyle w:val="a5"/>
        <w:tabs>
          <w:tab w:val="num" w:pos="0"/>
        </w:tabs>
        <w:jc w:val="both"/>
        <w:rPr>
          <w:szCs w:val="28"/>
        </w:rPr>
      </w:pPr>
      <w:r>
        <w:rPr>
          <w:szCs w:val="28"/>
        </w:rPr>
        <w:t>- утверждает  решения аттестационной комиссии министерства о результатах аттестации;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 определяет порядок финансирования затрат на проведение аттест</w:t>
      </w:r>
      <w:r w:rsidRPr="000476DA">
        <w:rPr>
          <w:sz w:val="28"/>
          <w:szCs w:val="28"/>
        </w:rPr>
        <w:t>а</w:t>
      </w:r>
      <w:r w:rsidRPr="000476DA">
        <w:rPr>
          <w:sz w:val="28"/>
          <w:szCs w:val="28"/>
        </w:rPr>
        <w:t>ции;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к</w:t>
      </w:r>
      <w:r w:rsidRPr="000476DA">
        <w:rPr>
          <w:sz w:val="28"/>
          <w:szCs w:val="28"/>
        </w:rPr>
        <w:t>онтроль за соблюдением процедуры аттестации, прав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 xml:space="preserve">вой и социальной защищенности </w:t>
      </w:r>
      <w:r>
        <w:rPr>
          <w:sz w:val="28"/>
          <w:szCs w:val="28"/>
        </w:rPr>
        <w:t xml:space="preserve">педагогических работников 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с участием соответствующих профсоюзных орг</w:t>
      </w:r>
      <w:r w:rsidRPr="000476DA">
        <w:rPr>
          <w:sz w:val="28"/>
          <w:szCs w:val="28"/>
        </w:rPr>
        <w:t>а</w:t>
      </w:r>
      <w:r w:rsidRPr="000476DA">
        <w:rPr>
          <w:sz w:val="28"/>
          <w:szCs w:val="28"/>
        </w:rPr>
        <w:t>нов и представителей общественнос</w:t>
      </w:r>
      <w:r>
        <w:rPr>
          <w:sz w:val="28"/>
          <w:szCs w:val="28"/>
        </w:rPr>
        <w:t>ти;</w:t>
      </w:r>
    </w:p>
    <w:p w:rsidR="00785A85" w:rsidRPr="009657DA" w:rsidRDefault="00785A85" w:rsidP="00785A85">
      <w:pPr>
        <w:ind w:firstLine="851"/>
        <w:jc w:val="both"/>
        <w:rPr>
          <w:sz w:val="28"/>
          <w:szCs w:val="28"/>
        </w:rPr>
      </w:pPr>
      <w:r w:rsidRPr="009657DA">
        <w:rPr>
          <w:sz w:val="28"/>
          <w:szCs w:val="28"/>
        </w:rPr>
        <w:t>- рассматривает трудовые споры, возникающие в ходе аттестации.</w:t>
      </w:r>
    </w:p>
    <w:p w:rsidR="00785A85" w:rsidRPr="000476DA" w:rsidRDefault="00785A85" w:rsidP="00785A85">
      <w:pPr>
        <w:pStyle w:val="a5"/>
        <w:jc w:val="both"/>
        <w:rPr>
          <w:szCs w:val="28"/>
        </w:rPr>
      </w:pPr>
      <w:r w:rsidRPr="00715242">
        <w:rPr>
          <w:szCs w:val="28"/>
        </w:rPr>
        <w:t>4.2.  Министерства социального развития и семейной политики, здравоохранения, культуры, физической кул</w:t>
      </w:r>
      <w:r w:rsidRPr="00715242">
        <w:rPr>
          <w:szCs w:val="28"/>
        </w:rPr>
        <w:t>ь</w:t>
      </w:r>
      <w:r w:rsidRPr="00715242">
        <w:rPr>
          <w:szCs w:val="28"/>
        </w:rPr>
        <w:t>туры и спорта, департамент по делам казачества (далее –   ведомства):</w:t>
      </w:r>
    </w:p>
    <w:p w:rsidR="00785A85" w:rsidRDefault="00785A85" w:rsidP="00785A85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- организуют изучение федеральных и региональных нормативных документов по вопросам аттестации  </w:t>
      </w:r>
      <w:r>
        <w:rPr>
          <w:sz w:val="28"/>
          <w:szCs w:val="28"/>
        </w:rPr>
        <w:t xml:space="preserve"> в </w:t>
      </w:r>
      <w:r w:rsidRPr="000476DA">
        <w:rPr>
          <w:sz w:val="28"/>
          <w:szCs w:val="28"/>
        </w:rPr>
        <w:t>подведо</w:t>
      </w:r>
      <w:r w:rsidRPr="000476DA">
        <w:rPr>
          <w:sz w:val="28"/>
          <w:szCs w:val="28"/>
        </w:rPr>
        <w:t>м</w:t>
      </w:r>
      <w:r w:rsidRPr="000476DA">
        <w:rPr>
          <w:sz w:val="28"/>
          <w:szCs w:val="28"/>
        </w:rPr>
        <w:t xml:space="preserve">ственных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0476DA">
        <w:rPr>
          <w:sz w:val="28"/>
          <w:szCs w:val="28"/>
        </w:rPr>
        <w:t>;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- участвуют в формировании экспертных групп при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>аттестацио</w:t>
      </w:r>
      <w:r w:rsidRPr="000476DA">
        <w:rPr>
          <w:sz w:val="28"/>
          <w:szCs w:val="28"/>
        </w:rPr>
        <w:t>н</w:t>
      </w:r>
      <w:r>
        <w:rPr>
          <w:sz w:val="28"/>
          <w:szCs w:val="28"/>
        </w:rPr>
        <w:t>ной комиссии министерства</w:t>
      </w:r>
      <w:r w:rsidRPr="000476DA">
        <w:rPr>
          <w:sz w:val="28"/>
          <w:szCs w:val="28"/>
        </w:rPr>
        <w:t>;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 xml:space="preserve">принимают от </w:t>
      </w:r>
      <w:r>
        <w:rPr>
          <w:sz w:val="28"/>
          <w:szCs w:val="28"/>
        </w:rPr>
        <w:t xml:space="preserve">подведомственных </w:t>
      </w:r>
      <w:r w:rsidRPr="000476DA">
        <w:rPr>
          <w:sz w:val="28"/>
          <w:szCs w:val="28"/>
        </w:rPr>
        <w:t>образовательных учреждений аттестационные докуме</w:t>
      </w:r>
      <w:r w:rsidRPr="000476DA">
        <w:rPr>
          <w:sz w:val="28"/>
          <w:szCs w:val="28"/>
        </w:rPr>
        <w:t>н</w:t>
      </w:r>
      <w:r w:rsidRPr="000476DA">
        <w:rPr>
          <w:sz w:val="28"/>
          <w:szCs w:val="28"/>
        </w:rPr>
        <w:t>ты</w:t>
      </w:r>
      <w:r>
        <w:rPr>
          <w:sz w:val="28"/>
          <w:szCs w:val="28"/>
        </w:rPr>
        <w:t>;</w:t>
      </w:r>
    </w:p>
    <w:p w:rsidR="00785A85" w:rsidRDefault="00785A85" w:rsidP="00785A85">
      <w:pPr>
        <w:pStyle w:val="a5"/>
        <w:tabs>
          <w:tab w:val="num" w:pos="1211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144A19">
        <w:rPr>
          <w:szCs w:val="28"/>
        </w:rPr>
        <w:t>обеспечивают оформление аттестационных документов в соответствии с установленными требованиями</w:t>
      </w:r>
      <w:r>
        <w:rPr>
          <w:szCs w:val="28"/>
        </w:rPr>
        <w:t>;</w:t>
      </w:r>
    </w:p>
    <w:p w:rsidR="00785A85" w:rsidRDefault="00785A85" w:rsidP="00785A85">
      <w:pPr>
        <w:pStyle w:val="a5"/>
        <w:tabs>
          <w:tab w:val="num" w:pos="1211"/>
        </w:tabs>
        <w:jc w:val="both"/>
      </w:pPr>
      <w:r>
        <w:t xml:space="preserve">- формируют списки  педагогических </w:t>
      </w:r>
      <w:r w:rsidRPr="000476DA">
        <w:t>работников</w:t>
      </w:r>
      <w:r>
        <w:t xml:space="preserve">; </w:t>
      </w:r>
    </w:p>
    <w:p w:rsidR="00785A85" w:rsidRDefault="00785A85" w:rsidP="00785A85">
      <w:pPr>
        <w:pStyle w:val="a5"/>
        <w:tabs>
          <w:tab w:val="num" w:pos="1211"/>
        </w:tabs>
        <w:jc w:val="both"/>
        <w:rPr>
          <w:szCs w:val="28"/>
        </w:rPr>
      </w:pPr>
      <w:r>
        <w:rPr>
          <w:szCs w:val="28"/>
        </w:rPr>
        <w:t>- составляют   и утверждают графики аттестации;</w:t>
      </w:r>
    </w:p>
    <w:p w:rsidR="00785A85" w:rsidRPr="000476DA" w:rsidRDefault="00785A85" w:rsidP="00785A85">
      <w:pPr>
        <w:pStyle w:val="2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осуществляют к</w:t>
      </w:r>
      <w:r w:rsidRPr="000476DA">
        <w:rPr>
          <w:sz w:val="28"/>
          <w:szCs w:val="28"/>
        </w:rPr>
        <w:t>онтроль за соблюдением процедуры аттестации, прав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>вой и соц</w:t>
      </w:r>
      <w:r>
        <w:rPr>
          <w:sz w:val="28"/>
          <w:szCs w:val="28"/>
        </w:rPr>
        <w:t xml:space="preserve">иальной защищенности педагогических работников 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с участием соответствующих профсоюзных орг</w:t>
      </w:r>
      <w:r w:rsidRPr="000476DA">
        <w:rPr>
          <w:sz w:val="28"/>
          <w:szCs w:val="28"/>
        </w:rPr>
        <w:t>а</w:t>
      </w:r>
      <w:r w:rsidRPr="000476DA">
        <w:rPr>
          <w:sz w:val="28"/>
          <w:szCs w:val="28"/>
        </w:rPr>
        <w:t>нов и представителей общественнос</w:t>
      </w:r>
      <w:r>
        <w:rPr>
          <w:sz w:val="28"/>
          <w:szCs w:val="28"/>
        </w:rPr>
        <w:t>ти.</w:t>
      </w:r>
    </w:p>
    <w:p w:rsidR="00785A85" w:rsidRPr="000476DA" w:rsidRDefault="00785A85" w:rsidP="00785A85">
      <w:pPr>
        <w:pStyle w:val="2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0476DA">
        <w:rPr>
          <w:sz w:val="28"/>
          <w:szCs w:val="28"/>
        </w:rPr>
        <w:t xml:space="preserve">.3. Государственное </w:t>
      </w:r>
      <w:r>
        <w:rPr>
          <w:sz w:val="28"/>
          <w:szCs w:val="28"/>
        </w:rPr>
        <w:t xml:space="preserve">казённое </w:t>
      </w:r>
      <w:r w:rsidRPr="000476DA">
        <w:rPr>
          <w:sz w:val="28"/>
          <w:szCs w:val="28"/>
        </w:rPr>
        <w:t>учреждение Краснодарского края Центр оценки к</w:t>
      </w:r>
      <w:r w:rsidRPr="000476DA">
        <w:rPr>
          <w:sz w:val="28"/>
          <w:szCs w:val="28"/>
        </w:rPr>
        <w:t>а</w:t>
      </w:r>
      <w:r w:rsidRPr="000476DA">
        <w:rPr>
          <w:sz w:val="28"/>
          <w:szCs w:val="28"/>
        </w:rPr>
        <w:t>чества образования (далее – Г</w:t>
      </w:r>
      <w:r>
        <w:rPr>
          <w:sz w:val="28"/>
          <w:szCs w:val="28"/>
        </w:rPr>
        <w:t>К</w:t>
      </w:r>
      <w:r w:rsidRPr="000476DA">
        <w:rPr>
          <w:sz w:val="28"/>
          <w:szCs w:val="28"/>
        </w:rPr>
        <w:t>У КК ЦОКО):</w:t>
      </w:r>
    </w:p>
    <w:p w:rsidR="00785A85" w:rsidRDefault="00785A85" w:rsidP="00785A85">
      <w:pPr>
        <w:pStyle w:val="2"/>
        <w:tabs>
          <w:tab w:val="num" w:pos="0"/>
        </w:tabs>
        <w:ind w:firstLine="851"/>
        <w:rPr>
          <w:sz w:val="28"/>
          <w:szCs w:val="28"/>
        </w:rPr>
      </w:pPr>
      <w:r w:rsidRPr="000476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>разраб</w:t>
      </w:r>
      <w:r>
        <w:rPr>
          <w:sz w:val="28"/>
          <w:szCs w:val="28"/>
        </w:rPr>
        <w:t>атывает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региональных нормативных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распорядительных</w:t>
      </w:r>
      <w:r w:rsidRPr="000476DA">
        <w:rPr>
          <w:sz w:val="28"/>
          <w:szCs w:val="28"/>
        </w:rPr>
        <w:t xml:space="preserve"> документов, </w:t>
      </w:r>
      <w:r w:rsidRPr="00930A44">
        <w:rPr>
          <w:sz w:val="28"/>
          <w:szCs w:val="28"/>
        </w:rPr>
        <w:t>регламентирующих  организацию и пр</w:t>
      </w:r>
      <w:r w:rsidRPr="00930A44">
        <w:rPr>
          <w:sz w:val="28"/>
          <w:szCs w:val="28"/>
        </w:rPr>
        <w:t>о</w:t>
      </w:r>
      <w:r w:rsidRPr="00930A44">
        <w:rPr>
          <w:sz w:val="28"/>
          <w:szCs w:val="28"/>
        </w:rPr>
        <w:t>цедуру</w:t>
      </w:r>
      <w:r w:rsidRPr="000476DA">
        <w:rPr>
          <w:sz w:val="28"/>
          <w:szCs w:val="28"/>
        </w:rPr>
        <w:t xml:space="preserve"> аттестации;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 создает систему информационного обслуживания аттестации;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 участвует в профессиональной подготовке специалистов-экспертов</w:t>
      </w:r>
      <w:r>
        <w:rPr>
          <w:sz w:val="28"/>
          <w:szCs w:val="28"/>
        </w:rPr>
        <w:t>;</w:t>
      </w:r>
      <w:r w:rsidRPr="000476DA">
        <w:rPr>
          <w:sz w:val="28"/>
          <w:szCs w:val="28"/>
        </w:rPr>
        <w:t xml:space="preserve"> </w:t>
      </w:r>
    </w:p>
    <w:p w:rsidR="00785A85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</w:t>
      </w:r>
      <w:r>
        <w:rPr>
          <w:sz w:val="28"/>
          <w:szCs w:val="28"/>
        </w:rPr>
        <w:t xml:space="preserve"> оказывает консультативную и методическую помощь </w:t>
      </w:r>
      <w:r w:rsidRPr="000476DA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76DA">
        <w:rPr>
          <w:sz w:val="28"/>
          <w:szCs w:val="28"/>
        </w:rPr>
        <w:t xml:space="preserve"> о</w:t>
      </w:r>
      <w:r w:rsidRPr="000476DA">
        <w:rPr>
          <w:sz w:val="28"/>
          <w:szCs w:val="28"/>
        </w:rPr>
        <w:t>р</w:t>
      </w:r>
      <w:r w:rsidRPr="000476DA">
        <w:rPr>
          <w:sz w:val="28"/>
          <w:szCs w:val="28"/>
        </w:rPr>
        <w:t>ган</w:t>
      </w:r>
      <w:r>
        <w:rPr>
          <w:sz w:val="28"/>
          <w:szCs w:val="28"/>
        </w:rPr>
        <w:t>ам</w:t>
      </w:r>
      <w:r w:rsidRPr="000476DA">
        <w:rPr>
          <w:sz w:val="28"/>
          <w:szCs w:val="28"/>
        </w:rPr>
        <w:t xml:space="preserve">  управления образованием</w:t>
      </w:r>
      <w:r>
        <w:rPr>
          <w:sz w:val="28"/>
          <w:szCs w:val="28"/>
        </w:rPr>
        <w:t xml:space="preserve"> (далее – МОУО)</w:t>
      </w:r>
      <w:r w:rsidRPr="000476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ведомствам, </w:t>
      </w:r>
      <w:r w:rsidRPr="000476DA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0476D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 </w:t>
      </w:r>
      <w:r w:rsidRPr="0088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</w:t>
      </w:r>
      <w:r w:rsidRPr="000476DA">
        <w:rPr>
          <w:sz w:val="28"/>
          <w:szCs w:val="28"/>
        </w:rPr>
        <w:t xml:space="preserve"> вопр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 xml:space="preserve">сам </w:t>
      </w:r>
      <w:r>
        <w:rPr>
          <w:sz w:val="28"/>
          <w:szCs w:val="28"/>
        </w:rPr>
        <w:t>организации и процедуры аттестации;</w:t>
      </w:r>
    </w:p>
    <w:p w:rsidR="00785A85" w:rsidRPr="000476DA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аттестационных материалов;</w:t>
      </w:r>
      <w:r w:rsidRPr="000476DA">
        <w:rPr>
          <w:sz w:val="28"/>
          <w:szCs w:val="28"/>
        </w:rPr>
        <w:t xml:space="preserve"> </w:t>
      </w:r>
    </w:p>
    <w:p w:rsidR="00785A85" w:rsidRDefault="00785A85" w:rsidP="00785A85">
      <w:pPr>
        <w:pStyle w:val="a5"/>
        <w:jc w:val="both"/>
        <w:rPr>
          <w:szCs w:val="28"/>
        </w:rPr>
      </w:pPr>
      <w:r>
        <w:rPr>
          <w:szCs w:val="28"/>
        </w:rPr>
        <w:t xml:space="preserve">- </w:t>
      </w:r>
      <w:r w:rsidRPr="000476DA">
        <w:rPr>
          <w:szCs w:val="28"/>
        </w:rPr>
        <w:t>формир</w:t>
      </w:r>
      <w:r>
        <w:rPr>
          <w:szCs w:val="28"/>
        </w:rPr>
        <w:t>ует</w:t>
      </w:r>
      <w:r w:rsidRPr="000476DA">
        <w:rPr>
          <w:szCs w:val="28"/>
        </w:rPr>
        <w:t xml:space="preserve"> </w:t>
      </w:r>
      <w:r>
        <w:rPr>
          <w:szCs w:val="28"/>
        </w:rPr>
        <w:t xml:space="preserve">составы аттестационной комиссии министерства и  </w:t>
      </w:r>
      <w:r w:rsidRPr="000476DA">
        <w:rPr>
          <w:szCs w:val="28"/>
        </w:rPr>
        <w:t>экспертны</w:t>
      </w:r>
      <w:r>
        <w:rPr>
          <w:szCs w:val="28"/>
        </w:rPr>
        <w:t>х</w:t>
      </w:r>
      <w:r w:rsidRPr="000476DA">
        <w:rPr>
          <w:szCs w:val="28"/>
        </w:rPr>
        <w:t xml:space="preserve"> групп;</w:t>
      </w:r>
    </w:p>
    <w:p w:rsidR="00785A85" w:rsidRDefault="00785A85" w:rsidP="00785A85">
      <w:pPr>
        <w:pStyle w:val="a5"/>
        <w:jc w:val="both"/>
        <w:rPr>
          <w:szCs w:val="28"/>
        </w:rPr>
      </w:pPr>
      <w:r>
        <w:rPr>
          <w:szCs w:val="28"/>
        </w:rPr>
        <w:t>- организует работу экспертных групп в государственных образовательных учреждениях, подведомственных министерству;</w:t>
      </w:r>
    </w:p>
    <w:p w:rsidR="00785A85" w:rsidRDefault="00785A85" w:rsidP="00785A85">
      <w:pPr>
        <w:pStyle w:val="a5"/>
        <w:jc w:val="both"/>
        <w:rPr>
          <w:szCs w:val="28"/>
        </w:rPr>
      </w:pPr>
      <w:r>
        <w:rPr>
          <w:szCs w:val="28"/>
        </w:rPr>
        <w:t>- составляет и представляет на утверждение в министерство график работы аттестационной комиссии министерства;</w:t>
      </w:r>
    </w:p>
    <w:p w:rsidR="00785A85" w:rsidRDefault="00785A85" w:rsidP="00785A85">
      <w:pPr>
        <w:pStyle w:val="a5"/>
        <w:jc w:val="both"/>
        <w:rPr>
          <w:szCs w:val="28"/>
        </w:rPr>
      </w:pPr>
      <w:r w:rsidRPr="000476DA">
        <w:rPr>
          <w:szCs w:val="28"/>
        </w:rPr>
        <w:t xml:space="preserve">- </w:t>
      </w:r>
      <w:r>
        <w:rPr>
          <w:szCs w:val="28"/>
        </w:rPr>
        <w:t xml:space="preserve">организует </w:t>
      </w:r>
      <w:r w:rsidRPr="000476DA">
        <w:rPr>
          <w:szCs w:val="28"/>
        </w:rPr>
        <w:t xml:space="preserve"> совместно с соотве</w:t>
      </w:r>
      <w:r>
        <w:rPr>
          <w:szCs w:val="28"/>
        </w:rPr>
        <w:t>тствующими отделами министерства</w:t>
      </w:r>
      <w:r w:rsidRPr="000476DA">
        <w:rPr>
          <w:szCs w:val="28"/>
        </w:rPr>
        <w:t xml:space="preserve">, </w:t>
      </w:r>
      <w:r>
        <w:rPr>
          <w:szCs w:val="28"/>
        </w:rPr>
        <w:t xml:space="preserve"> </w:t>
      </w:r>
      <w:r w:rsidRPr="000476DA">
        <w:rPr>
          <w:szCs w:val="28"/>
        </w:rPr>
        <w:t xml:space="preserve"> ведомствами </w:t>
      </w:r>
      <w:r>
        <w:rPr>
          <w:szCs w:val="28"/>
        </w:rPr>
        <w:t xml:space="preserve">исполнение процедуры </w:t>
      </w:r>
      <w:r w:rsidRPr="000476DA">
        <w:rPr>
          <w:szCs w:val="28"/>
        </w:rPr>
        <w:t xml:space="preserve"> аттестации;</w:t>
      </w:r>
    </w:p>
    <w:p w:rsidR="00785A85" w:rsidRPr="000476DA" w:rsidRDefault="00785A85" w:rsidP="00785A85">
      <w:pPr>
        <w:pStyle w:val="a5"/>
        <w:jc w:val="both"/>
        <w:rPr>
          <w:szCs w:val="28"/>
        </w:rPr>
      </w:pPr>
      <w:r>
        <w:rPr>
          <w:szCs w:val="28"/>
        </w:rPr>
        <w:t>- информирует МОУО, государственные образовательные учреждения  министерства, ведомства по вопросам организации аттестации;</w:t>
      </w:r>
    </w:p>
    <w:p w:rsidR="00785A85" w:rsidRDefault="00785A85" w:rsidP="00785A85">
      <w:pPr>
        <w:pStyle w:val="a7"/>
        <w:ind w:firstLine="851"/>
        <w:jc w:val="both"/>
      </w:pPr>
      <w:r w:rsidRPr="000476DA">
        <w:lastRenderedPageBreak/>
        <w:t xml:space="preserve">- обеспечивает формирование и хранение аттестационных дел </w:t>
      </w:r>
      <w:r>
        <w:t xml:space="preserve">педагогических </w:t>
      </w:r>
      <w:r w:rsidRPr="000476DA">
        <w:t>работников</w:t>
      </w:r>
      <w:r>
        <w:t xml:space="preserve">   образовательных учреждений в течение 5 лет;</w:t>
      </w:r>
    </w:p>
    <w:p w:rsidR="00785A85" w:rsidRPr="000476DA" w:rsidRDefault="00785A85" w:rsidP="00785A85">
      <w:pPr>
        <w:pStyle w:val="a7"/>
        <w:ind w:firstLine="851"/>
        <w:jc w:val="both"/>
      </w:pPr>
      <w:r w:rsidRPr="000476DA">
        <w:t>- рассматривает</w:t>
      </w:r>
      <w:r>
        <w:t xml:space="preserve"> обращения и жалобы педагогических </w:t>
      </w:r>
      <w:r w:rsidRPr="000476DA">
        <w:t>работников по вопр</w:t>
      </w:r>
      <w:r w:rsidRPr="000476DA">
        <w:t>о</w:t>
      </w:r>
      <w:r w:rsidRPr="000476DA">
        <w:t xml:space="preserve">сам </w:t>
      </w:r>
      <w:r>
        <w:t xml:space="preserve">организации и процедуры </w:t>
      </w:r>
      <w:r w:rsidRPr="000476DA">
        <w:t>аттестации.</w:t>
      </w:r>
    </w:p>
    <w:p w:rsidR="00785A85" w:rsidRPr="000476DA" w:rsidRDefault="00785A85" w:rsidP="00785A85">
      <w:pPr>
        <w:pStyle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0476DA">
        <w:rPr>
          <w:sz w:val="28"/>
          <w:szCs w:val="28"/>
        </w:rPr>
        <w:t xml:space="preserve">.4. </w:t>
      </w:r>
      <w:r>
        <w:rPr>
          <w:sz w:val="28"/>
          <w:szCs w:val="28"/>
        </w:rPr>
        <w:t>Государственное образовательное бюджетное учреждение дополнительного профессионального образования Краснодарского края «</w:t>
      </w:r>
      <w:r w:rsidRPr="000476DA">
        <w:rPr>
          <w:sz w:val="28"/>
          <w:szCs w:val="28"/>
        </w:rPr>
        <w:t>Краснодарский краевой институт дополнительного профессионального педаг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>гического образования</w:t>
      </w:r>
      <w:r>
        <w:rPr>
          <w:sz w:val="28"/>
          <w:szCs w:val="28"/>
        </w:rPr>
        <w:t xml:space="preserve">» </w:t>
      </w:r>
      <w:r w:rsidRPr="000476D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ГОБУ КК  </w:t>
      </w:r>
      <w:r w:rsidRPr="000476DA">
        <w:rPr>
          <w:sz w:val="28"/>
          <w:szCs w:val="28"/>
        </w:rPr>
        <w:t>ККИДППО):</w:t>
      </w:r>
    </w:p>
    <w:p w:rsidR="00785A85" w:rsidRDefault="00785A85" w:rsidP="00785A85">
      <w:pPr>
        <w:pStyle w:val="2"/>
        <w:tabs>
          <w:tab w:val="num" w:pos="0"/>
        </w:tabs>
        <w:ind w:firstLine="851"/>
        <w:rPr>
          <w:sz w:val="28"/>
          <w:szCs w:val="28"/>
        </w:rPr>
      </w:pPr>
      <w:r w:rsidRPr="000476DA">
        <w:rPr>
          <w:sz w:val="28"/>
          <w:szCs w:val="28"/>
        </w:rPr>
        <w:t xml:space="preserve">- </w:t>
      </w:r>
      <w:r>
        <w:rPr>
          <w:sz w:val="28"/>
          <w:szCs w:val="28"/>
        </w:rPr>
        <w:t>ра</w:t>
      </w:r>
      <w:r w:rsidRPr="000476DA">
        <w:rPr>
          <w:sz w:val="28"/>
          <w:szCs w:val="28"/>
        </w:rPr>
        <w:t>зраб</w:t>
      </w:r>
      <w:r>
        <w:rPr>
          <w:sz w:val="28"/>
          <w:szCs w:val="28"/>
        </w:rPr>
        <w:t>атывает проекты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нормативных и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распорядительных </w:t>
      </w:r>
      <w:r w:rsidRPr="000476DA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476DA">
        <w:rPr>
          <w:sz w:val="28"/>
          <w:szCs w:val="28"/>
        </w:rPr>
        <w:t>, регламентирующи</w:t>
      </w:r>
      <w:r>
        <w:rPr>
          <w:sz w:val="28"/>
          <w:szCs w:val="28"/>
        </w:rPr>
        <w:t>х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0476DA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 и технологию её проведения</w:t>
      </w:r>
      <w:r w:rsidRPr="000476DA">
        <w:rPr>
          <w:sz w:val="28"/>
          <w:szCs w:val="28"/>
        </w:rPr>
        <w:t>;</w:t>
      </w:r>
    </w:p>
    <w:p w:rsidR="00785A85" w:rsidRPr="000476DA" w:rsidRDefault="00785A85" w:rsidP="00785A85">
      <w:pPr>
        <w:pStyle w:val="2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разрабатывает   измерительные материалы экспертной оценки уровня квалификации    педагогических работников;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 создает систему информационного обслуживания аттестации;</w:t>
      </w:r>
    </w:p>
    <w:p w:rsidR="00785A85" w:rsidRPr="000476DA" w:rsidRDefault="00785A85" w:rsidP="00785A85">
      <w:pPr>
        <w:ind w:firstLine="851"/>
        <w:rPr>
          <w:sz w:val="28"/>
          <w:szCs w:val="28"/>
        </w:rPr>
      </w:pPr>
      <w:r w:rsidRPr="000476DA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476DA">
        <w:rPr>
          <w:sz w:val="28"/>
          <w:szCs w:val="28"/>
        </w:rPr>
        <w:t>профессиональн</w:t>
      </w:r>
      <w:r>
        <w:rPr>
          <w:sz w:val="28"/>
          <w:szCs w:val="28"/>
        </w:rPr>
        <w:t>ую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476DA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476DA">
        <w:rPr>
          <w:sz w:val="28"/>
          <w:szCs w:val="28"/>
        </w:rPr>
        <w:t xml:space="preserve">специалистов-экспертов; </w:t>
      </w:r>
    </w:p>
    <w:p w:rsidR="00785A85" w:rsidRPr="000476DA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</w:t>
      </w:r>
      <w:r>
        <w:rPr>
          <w:sz w:val="28"/>
          <w:szCs w:val="28"/>
        </w:rPr>
        <w:t xml:space="preserve"> оказывает консультативную и методическую помощь    МОУО</w:t>
      </w:r>
      <w:r w:rsidRPr="000476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ведомствам, </w:t>
      </w:r>
      <w:r w:rsidRPr="000476DA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Pr="000476D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0476DA">
        <w:rPr>
          <w:sz w:val="28"/>
          <w:szCs w:val="28"/>
        </w:rPr>
        <w:t xml:space="preserve"> по вопр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 xml:space="preserve">сам </w:t>
      </w:r>
      <w:r>
        <w:rPr>
          <w:sz w:val="28"/>
          <w:szCs w:val="28"/>
        </w:rPr>
        <w:t>содержания аттестации;</w:t>
      </w:r>
    </w:p>
    <w:p w:rsidR="00785A85" w:rsidRPr="000476DA" w:rsidRDefault="00785A85" w:rsidP="00785A85">
      <w:pPr>
        <w:pStyle w:val="a5"/>
        <w:jc w:val="both"/>
        <w:rPr>
          <w:szCs w:val="28"/>
        </w:rPr>
      </w:pPr>
      <w:r w:rsidRPr="000476DA">
        <w:rPr>
          <w:szCs w:val="28"/>
        </w:rPr>
        <w:t xml:space="preserve">- </w:t>
      </w:r>
      <w:r>
        <w:rPr>
          <w:szCs w:val="28"/>
        </w:rPr>
        <w:t xml:space="preserve">участвует в </w:t>
      </w:r>
      <w:r w:rsidRPr="000476DA">
        <w:rPr>
          <w:szCs w:val="28"/>
        </w:rPr>
        <w:t>формир</w:t>
      </w:r>
      <w:r>
        <w:rPr>
          <w:szCs w:val="28"/>
        </w:rPr>
        <w:t>овании</w:t>
      </w:r>
      <w:r w:rsidRPr="000476D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0476DA">
        <w:rPr>
          <w:szCs w:val="28"/>
        </w:rPr>
        <w:t>экспертны</w:t>
      </w:r>
      <w:r>
        <w:rPr>
          <w:szCs w:val="28"/>
        </w:rPr>
        <w:t>х</w:t>
      </w:r>
      <w:r w:rsidRPr="000476DA">
        <w:rPr>
          <w:szCs w:val="28"/>
        </w:rPr>
        <w:t xml:space="preserve"> групп;</w:t>
      </w:r>
    </w:p>
    <w:p w:rsidR="00785A85" w:rsidRDefault="00785A85" w:rsidP="00785A85">
      <w:pPr>
        <w:pStyle w:val="a5"/>
        <w:jc w:val="both"/>
        <w:rPr>
          <w:szCs w:val="28"/>
        </w:rPr>
      </w:pPr>
      <w:r w:rsidRPr="000476DA">
        <w:t>- рассм</w:t>
      </w:r>
      <w:r>
        <w:t>а</w:t>
      </w:r>
      <w:r w:rsidRPr="000476DA">
        <w:t>тр</w:t>
      </w:r>
      <w:r>
        <w:t xml:space="preserve">ивает </w:t>
      </w:r>
      <w:r w:rsidRPr="000476DA">
        <w:t>обращени</w:t>
      </w:r>
      <w:r>
        <w:t>я</w:t>
      </w:r>
      <w:r w:rsidRPr="000476DA">
        <w:t xml:space="preserve"> и жалоб</w:t>
      </w:r>
      <w:r>
        <w:t xml:space="preserve">ы </w:t>
      </w:r>
      <w:r w:rsidRPr="000476DA">
        <w:t xml:space="preserve"> </w:t>
      </w:r>
      <w:r>
        <w:t xml:space="preserve">педагогических </w:t>
      </w:r>
      <w:r w:rsidRPr="000476DA">
        <w:t>работников по вопр</w:t>
      </w:r>
      <w:r w:rsidRPr="000476DA">
        <w:t>о</w:t>
      </w:r>
      <w:r w:rsidRPr="000476DA">
        <w:t xml:space="preserve">сам </w:t>
      </w:r>
      <w:r>
        <w:t xml:space="preserve">содержания </w:t>
      </w:r>
      <w:r w:rsidRPr="000476DA">
        <w:t>аттестации</w:t>
      </w:r>
      <w:r>
        <w:t>.</w:t>
      </w:r>
      <w:r>
        <w:rPr>
          <w:szCs w:val="28"/>
        </w:rPr>
        <w:t xml:space="preserve">        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76DA">
        <w:rPr>
          <w:sz w:val="28"/>
          <w:szCs w:val="28"/>
        </w:rPr>
        <w:t xml:space="preserve">.5. </w:t>
      </w:r>
      <w:r>
        <w:rPr>
          <w:sz w:val="28"/>
          <w:szCs w:val="28"/>
        </w:rPr>
        <w:t>МОУО</w:t>
      </w:r>
      <w:r w:rsidRPr="000476DA">
        <w:rPr>
          <w:sz w:val="28"/>
          <w:szCs w:val="28"/>
        </w:rPr>
        <w:t>: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- организуют изучение федеральных и региональных документов по аттестации </w:t>
      </w:r>
      <w:r>
        <w:rPr>
          <w:sz w:val="28"/>
          <w:szCs w:val="28"/>
        </w:rPr>
        <w:t xml:space="preserve"> в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0476DA">
        <w:rPr>
          <w:sz w:val="28"/>
          <w:szCs w:val="28"/>
        </w:rPr>
        <w:t>образовательных учрежд</w:t>
      </w:r>
      <w:r w:rsidRPr="000476DA">
        <w:rPr>
          <w:sz w:val="28"/>
          <w:szCs w:val="28"/>
        </w:rPr>
        <w:t>е</w:t>
      </w:r>
      <w:r w:rsidRPr="000476DA">
        <w:rPr>
          <w:sz w:val="28"/>
          <w:szCs w:val="28"/>
        </w:rPr>
        <w:t>ни</w:t>
      </w:r>
      <w:r>
        <w:rPr>
          <w:sz w:val="28"/>
          <w:szCs w:val="28"/>
        </w:rPr>
        <w:t>ях (далее – МОУ);</w:t>
      </w:r>
    </w:p>
    <w:p w:rsidR="00785A85" w:rsidRDefault="00785A85" w:rsidP="00785A85">
      <w:pPr>
        <w:ind w:firstLine="851"/>
        <w:jc w:val="both"/>
        <w:rPr>
          <w:szCs w:val="28"/>
        </w:rPr>
      </w:pPr>
      <w:r w:rsidRPr="00CD04C9">
        <w:rPr>
          <w:sz w:val="28"/>
          <w:szCs w:val="28"/>
        </w:rPr>
        <w:t>-</w:t>
      </w:r>
      <w:r>
        <w:rPr>
          <w:szCs w:val="28"/>
        </w:rPr>
        <w:t xml:space="preserve"> </w:t>
      </w:r>
      <w:r w:rsidRPr="00CD04C9">
        <w:rPr>
          <w:sz w:val="28"/>
          <w:szCs w:val="28"/>
        </w:rPr>
        <w:t>информирует МОУ по вопросам организации аттестации</w:t>
      </w:r>
      <w:r>
        <w:rPr>
          <w:szCs w:val="28"/>
        </w:rPr>
        <w:t>;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представляют предложения по составу  экспертных групп в             ГКУ КК ЦОКО; </w:t>
      </w:r>
    </w:p>
    <w:p w:rsidR="00785A85" w:rsidRPr="000476DA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 w:rsidRPr="000476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осуществляют приём </w:t>
      </w:r>
      <w:r w:rsidRPr="000476DA">
        <w:rPr>
          <w:sz w:val="28"/>
          <w:szCs w:val="28"/>
        </w:rPr>
        <w:t xml:space="preserve"> аттестационны</w:t>
      </w:r>
      <w:r>
        <w:rPr>
          <w:sz w:val="28"/>
          <w:szCs w:val="28"/>
        </w:rPr>
        <w:t>х материалов;</w:t>
      </w:r>
      <w:r w:rsidRPr="000476DA">
        <w:rPr>
          <w:sz w:val="28"/>
          <w:szCs w:val="28"/>
        </w:rPr>
        <w:t xml:space="preserve"> </w:t>
      </w:r>
    </w:p>
    <w:p w:rsidR="00785A85" w:rsidRDefault="00785A85" w:rsidP="00785A85">
      <w:pPr>
        <w:pStyle w:val="a5"/>
        <w:tabs>
          <w:tab w:val="num" w:pos="-78"/>
        </w:tabs>
        <w:jc w:val="both"/>
        <w:rPr>
          <w:szCs w:val="28"/>
        </w:rPr>
      </w:pPr>
      <w:r w:rsidRPr="000476DA">
        <w:rPr>
          <w:szCs w:val="28"/>
        </w:rPr>
        <w:t>-</w:t>
      </w:r>
      <w:r>
        <w:rPr>
          <w:szCs w:val="28"/>
        </w:rPr>
        <w:t xml:space="preserve"> </w:t>
      </w:r>
      <w:r w:rsidRPr="00144A19">
        <w:rPr>
          <w:szCs w:val="28"/>
        </w:rPr>
        <w:t>обеспечивают оформление аттестационных документов в соответствии с установленными требованиями</w:t>
      </w:r>
      <w:r>
        <w:rPr>
          <w:szCs w:val="28"/>
        </w:rPr>
        <w:t>;</w:t>
      </w:r>
    </w:p>
    <w:p w:rsidR="00785A85" w:rsidRDefault="00785A85" w:rsidP="00785A85">
      <w:pPr>
        <w:pStyle w:val="a5"/>
        <w:tabs>
          <w:tab w:val="num" w:pos="1211"/>
        </w:tabs>
        <w:jc w:val="both"/>
        <w:rPr>
          <w:szCs w:val="28"/>
        </w:rPr>
      </w:pPr>
      <w:r>
        <w:rPr>
          <w:szCs w:val="28"/>
        </w:rPr>
        <w:t xml:space="preserve">- формируют списки педагогических </w:t>
      </w:r>
      <w:r w:rsidRPr="000476DA">
        <w:rPr>
          <w:szCs w:val="28"/>
        </w:rPr>
        <w:t>работников</w:t>
      </w:r>
      <w:r>
        <w:rPr>
          <w:szCs w:val="28"/>
        </w:rPr>
        <w:t xml:space="preserve">; </w:t>
      </w:r>
    </w:p>
    <w:p w:rsidR="00785A85" w:rsidRDefault="00785A85" w:rsidP="00785A85">
      <w:pPr>
        <w:pStyle w:val="a5"/>
        <w:tabs>
          <w:tab w:val="num" w:pos="1211"/>
        </w:tabs>
        <w:jc w:val="both"/>
        <w:rPr>
          <w:szCs w:val="28"/>
        </w:rPr>
      </w:pPr>
      <w:r>
        <w:rPr>
          <w:szCs w:val="28"/>
        </w:rPr>
        <w:t>- составляют   и утверждают графики аттестации;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DA">
        <w:rPr>
          <w:sz w:val="28"/>
          <w:szCs w:val="28"/>
        </w:rPr>
        <w:t xml:space="preserve"> организуют работу экспертных групп</w:t>
      </w:r>
      <w:r>
        <w:rPr>
          <w:sz w:val="28"/>
          <w:szCs w:val="28"/>
        </w:rPr>
        <w:t>;</w:t>
      </w:r>
      <w:r w:rsidRPr="000476DA">
        <w:rPr>
          <w:sz w:val="28"/>
          <w:szCs w:val="28"/>
        </w:rPr>
        <w:t xml:space="preserve"> 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к</w:t>
      </w:r>
      <w:r w:rsidRPr="000476DA">
        <w:rPr>
          <w:sz w:val="28"/>
          <w:szCs w:val="28"/>
        </w:rPr>
        <w:t>онтрол</w:t>
      </w:r>
      <w:r>
        <w:rPr>
          <w:sz w:val="28"/>
          <w:szCs w:val="28"/>
        </w:rPr>
        <w:t>е</w:t>
      </w:r>
      <w:r w:rsidRPr="000476DA">
        <w:rPr>
          <w:sz w:val="28"/>
          <w:szCs w:val="28"/>
        </w:rPr>
        <w:t xml:space="preserve"> за соблюдением процедуры аттестации, прав</w:t>
      </w:r>
      <w:r w:rsidRPr="000476DA">
        <w:rPr>
          <w:sz w:val="28"/>
          <w:szCs w:val="28"/>
        </w:rPr>
        <w:t>о</w:t>
      </w:r>
      <w:r w:rsidRPr="000476DA">
        <w:rPr>
          <w:sz w:val="28"/>
          <w:szCs w:val="28"/>
        </w:rPr>
        <w:t>вой и соц</w:t>
      </w:r>
      <w:r>
        <w:rPr>
          <w:sz w:val="28"/>
          <w:szCs w:val="28"/>
        </w:rPr>
        <w:t xml:space="preserve">иальной защищенности педагогических  работников. 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85A85" w:rsidRPr="000476DA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76DA">
        <w:rPr>
          <w:sz w:val="28"/>
          <w:szCs w:val="28"/>
        </w:rPr>
        <w:t>.6.  Образовательные учреждения:</w:t>
      </w:r>
    </w:p>
    <w:p w:rsidR="00785A85" w:rsidRPr="000476DA" w:rsidRDefault="00785A85" w:rsidP="00785A85">
      <w:pPr>
        <w:pStyle w:val="a5"/>
        <w:jc w:val="both"/>
        <w:rPr>
          <w:szCs w:val="28"/>
        </w:rPr>
      </w:pPr>
      <w:r w:rsidRPr="000476DA">
        <w:rPr>
          <w:szCs w:val="28"/>
        </w:rPr>
        <w:t>- организуют изучение федеральных и региональных документов по атт</w:t>
      </w:r>
      <w:r w:rsidRPr="000476DA">
        <w:rPr>
          <w:szCs w:val="28"/>
        </w:rPr>
        <w:t>е</w:t>
      </w:r>
      <w:r w:rsidRPr="000476DA">
        <w:rPr>
          <w:szCs w:val="28"/>
        </w:rPr>
        <w:t xml:space="preserve">стации </w:t>
      </w:r>
      <w:r>
        <w:rPr>
          <w:szCs w:val="28"/>
        </w:rPr>
        <w:t xml:space="preserve">  педагогическими </w:t>
      </w:r>
      <w:r w:rsidRPr="000476DA">
        <w:rPr>
          <w:szCs w:val="28"/>
        </w:rPr>
        <w:t>работник</w:t>
      </w:r>
      <w:r>
        <w:rPr>
          <w:szCs w:val="28"/>
        </w:rPr>
        <w:t>ами</w:t>
      </w:r>
      <w:r w:rsidRPr="000476DA">
        <w:rPr>
          <w:szCs w:val="28"/>
        </w:rPr>
        <w:t>;</w:t>
      </w:r>
    </w:p>
    <w:p w:rsidR="00785A85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 w:rsidRPr="00AB5CE7">
        <w:rPr>
          <w:sz w:val="28"/>
          <w:szCs w:val="28"/>
        </w:rPr>
        <w:t>- информируют  педагогических работников по вопросам организации аттестации</w:t>
      </w:r>
      <w:r>
        <w:rPr>
          <w:sz w:val="28"/>
          <w:szCs w:val="28"/>
        </w:rPr>
        <w:t>;</w:t>
      </w:r>
    </w:p>
    <w:p w:rsidR="00785A85" w:rsidRPr="000476DA" w:rsidRDefault="00785A85" w:rsidP="00785A85">
      <w:pPr>
        <w:tabs>
          <w:tab w:val="num" w:pos="12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приём </w:t>
      </w:r>
      <w:r w:rsidRPr="000476DA">
        <w:rPr>
          <w:sz w:val="28"/>
          <w:szCs w:val="28"/>
        </w:rPr>
        <w:t xml:space="preserve"> аттестационны</w:t>
      </w:r>
      <w:r>
        <w:rPr>
          <w:sz w:val="28"/>
          <w:szCs w:val="28"/>
        </w:rPr>
        <w:t>х материалов;</w:t>
      </w:r>
      <w:r w:rsidRPr="000476DA">
        <w:rPr>
          <w:sz w:val="28"/>
          <w:szCs w:val="28"/>
        </w:rPr>
        <w:t xml:space="preserve"> </w:t>
      </w:r>
    </w:p>
    <w:p w:rsidR="00785A85" w:rsidRPr="000476DA" w:rsidRDefault="00785A85" w:rsidP="00785A85">
      <w:pPr>
        <w:pStyle w:val="a5"/>
        <w:jc w:val="both"/>
        <w:rPr>
          <w:szCs w:val="28"/>
        </w:rPr>
      </w:pPr>
      <w:r>
        <w:rPr>
          <w:szCs w:val="28"/>
        </w:rPr>
        <w:t>- обеспечивают оформление аттестационных документов в соответствии с установленными требованиями;</w:t>
      </w:r>
    </w:p>
    <w:p w:rsidR="00785A85" w:rsidRDefault="00785A85" w:rsidP="00785A85">
      <w:pPr>
        <w:pStyle w:val="a7"/>
        <w:ind w:firstLine="851"/>
        <w:jc w:val="both"/>
        <w:rPr>
          <w:szCs w:val="28"/>
        </w:rPr>
      </w:pPr>
      <w:r>
        <w:rPr>
          <w:szCs w:val="28"/>
        </w:rPr>
        <w:t>- формируют   списки педагогических работников.</w:t>
      </w:r>
    </w:p>
    <w:p w:rsidR="00785A85" w:rsidRDefault="00785A85" w:rsidP="00785A85">
      <w:pPr>
        <w:pStyle w:val="a7"/>
        <w:ind w:firstLine="851"/>
        <w:jc w:val="both"/>
      </w:pPr>
      <w:r>
        <w:lastRenderedPageBreak/>
        <w:t>5</w:t>
      </w:r>
      <w:r w:rsidRPr="000476DA">
        <w:t xml:space="preserve">. </w:t>
      </w:r>
      <w:r>
        <w:t xml:space="preserve">В МОУО и  образовательных учреждениях приказом руководителя  назначается ответственный за организацию аттестации (доверенное лицо педагогического работника). МОУО   могут создавать муниципальные службы для организации аттестации  в муниципальных образованиях.  </w:t>
      </w:r>
    </w:p>
    <w:p w:rsidR="00785A85" w:rsidRDefault="00785A85" w:rsidP="00785A85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476DA">
        <w:rPr>
          <w:sz w:val="28"/>
          <w:szCs w:val="28"/>
        </w:rPr>
        <w:t>Аттестационн</w:t>
      </w:r>
      <w:r>
        <w:rPr>
          <w:sz w:val="28"/>
          <w:szCs w:val="28"/>
        </w:rPr>
        <w:t>ая</w:t>
      </w:r>
      <w:r w:rsidRPr="000476DA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>я министерства</w:t>
      </w:r>
      <w:r w:rsidRPr="000476D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0476DA">
        <w:rPr>
          <w:sz w:val="28"/>
          <w:szCs w:val="28"/>
        </w:rPr>
        <w:t xml:space="preserve">т свою деятельность в соответствии с </w:t>
      </w:r>
      <w:r>
        <w:rPr>
          <w:sz w:val="28"/>
          <w:szCs w:val="28"/>
        </w:rPr>
        <w:t xml:space="preserve"> </w:t>
      </w:r>
      <w:r w:rsidRPr="000476DA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региональным П</w:t>
      </w:r>
      <w:r w:rsidRPr="000476DA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ем </w:t>
      </w:r>
      <w:r w:rsidRPr="000476DA">
        <w:rPr>
          <w:sz w:val="28"/>
          <w:szCs w:val="28"/>
        </w:rPr>
        <w:t>об аттестационн</w:t>
      </w:r>
      <w:r>
        <w:rPr>
          <w:sz w:val="28"/>
          <w:szCs w:val="28"/>
        </w:rPr>
        <w:t xml:space="preserve">ой </w:t>
      </w:r>
      <w:r w:rsidRPr="000476DA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476DA">
        <w:rPr>
          <w:sz w:val="28"/>
          <w:szCs w:val="28"/>
        </w:rPr>
        <w:t>, утверждаем</w:t>
      </w:r>
      <w:r>
        <w:rPr>
          <w:sz w:val="28"/>
          <w:szCs w:val="28"/>
        </w:rPr>
        <w:t xml:space="preserve">ым </w:t>
      </w:r>
      <w:r>
        <w:rPr>
          <w:snapToGrid w:val="0"/>
          <w:sz w:val="28"/>
          <w:szCs w:val="28"/>
        </w:rPr>
        <w:t>министерством.</w:t>
      </w:r>
    </w:p>
    <w:p w:rsidR="00785A85" w:rsidRDefault="00785A85" w:rsidP="00785A85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76DA">
        <w:rPr>
          <w:sz w:val="28"/>
          <w:szCs w:val="28"/>
        </w:rPr>
        <w:t xml:space="preserve">Экспертные группы </w:t>
      </w:r>
      <w:r>
        <w:rPr>
          <w:sz w:val="28"/>
          <w:szCs w:val="28"/>
        </w:rPr>
        <w:t xml:space="preserve">при аттестационной комиссии министерства </w:t>
      </w:r>
      <w:r w:rsidRPr="000476DA">
        <w:rPr>
          <w:sz w:val="28"/>
          <w:szCs w:val="28"/>
        </w:rPr>
        <w:t xml:space="preserve"> осуществляют свою деятельность в соответствии с </w:t>
      </w:r>
      <w:r>
        <w:rPr>
          <w:sz w:val="28"/>
          <w:szCs w:val="28"/>
        </w:rPr>
        <w:t>графиками аттестации,  П</w:t>
      </w:r>
      <w:r w:rsidRPr="000476DA">
        <w:rPr>
          <w:sz w:val="28"/>
          <w:szCs w:val="28"/>
        </w:rPr>
        <w:t>оложением об экспертн</w:t>
      </w:r>
      <w:r>
        <w:rPr>
          <w:sz w:val="28"/>
          <w:szCs w:val="28"/>
        </w:rPr>
        <w:t>ых</w:t>
      </w:r>
      <w:r w:rsidRPr="000476DA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 и Инструкцией о процедуре аттестации педагогических работников государственных и муниципальных образовательных учреждений Краснодарского края</w:t>
      </w:r>
      <w:r w:rsidRPr="000476DA">
        <w:rPr>
          <w:sz w:val="28"/>
          <w:szCs w:val="28"/>
        </w:rPr>
        <w:t>, утвержд</w:t>
      </w:r>
      <w:r>
        <w:rPr>
          <w:sz w:val="28"/>
          <w:szCs w:val="28"/>
        </w:rPr>
        <w:t>ёнными</w:t>
      </w:r>
      <w:r w:rsidRPr="000476DA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министерством</w:t>
      </w:r>
      <w:r w:rsidRPr="007A78C5">
        <w:rPr>
          <w:snapToGrid w:val="0"/>
          <w:sz w:val="28"/>
          <w:szCs w:val="28"/>
        </w:rPr>
        <w:t>.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76DA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и к</w:t>
      </w:r>
      <w:r w:rsidRPr="003D2297">
        <w:rPr>
          <w:sz w:val="28"/>
          <w:szCs w:val="28"/>
        </w:rPr>
        <w:t xml:space="preserve">ритерии оценки уровня квалификации </w:t>
      </w:r>
      <w:r>
        <w:rPr>
          <w:sz w:val="28"/>
          <w:szCs w:val="28"/>
        </w:rPr>
        <w:t xml:space="preserve">  педагогических работников</w:t>
      </w:r>
      <w:r w:rsidRPr="003D2297">
        <w:rPr>
          <w:sz w:val="28"/>
          <w:szCs w:val="28"/>
        </w:rPr>
        <w:t xml:space="preserve"> устанавливаются действующими федеральными и региональными нормативными документами.    </w:t>
      </w:r>
    </w:p>
    <w:p w:rsidR="00785A85" w:rsidRDefault="00785A85" w:rsidP="00785A85">
      <w:pPr>
        <w:ind w:firstLine="851"/>
        <w:jc w:val="both"/>
        <w:rPr>
          <w:sz w:val="28"/>
          <w:szCs w:val="28"/>
        </w:rPr>
      </w:pPr>
    </w:p>
    <w:p w:rsidR="00785A85" w:rsidRDefault="00785A85" w:rsidP="00785A85">
      <w:pPr>
        <w:ind w:firstLine="851"/>
        <w:jc w:val="both"/>
        <w:rPr>
          <w:sz w:val="28"/>
          <w:szCs w:val="28"/>
        </w:rPr>
      </w:pPr>
    </w:p>
    <w:tbl>
      <w:tblPr>
        <w:tblStyle w:val="a9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1491"/>
        <w:gridCol w:w="3057"/>
      </w:tblGrid>
      <w:tr w:rsidR="00785A85" w:rsidTr="00F06547">
        <w:tc>
          <w:tcPr>
            <w:tcW w:w="5022" w:type="dxa"/>
          </w:tcPr>
          <w:p w:rsidR="00785A85" w:rsidRDefault="00785A85" w:rsidP="00F06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  ГКУ  КК ЦОКО</w:t>
            </w:r>
          </w:p>
        </w:tc>
        <w:tc>
          <w:tcPr>
            <w:tcW w:w="1491" w:type="dxa"/>
            <w:tcBorders>
              <w:left w:val="nil"/>
            </w:tcBorders>
          </w:tcPr>
          <w:p w:rsidR="00785A85" w:rsidRDefault="00785A85" w:rsidP="00F06547">
            <w:pPr>
              <w:jc w:val="both"/>
              <w:rPr>
                <w:sz w:val="28"/>
                <w:szCs w:val="28"/>
              </w:rPr>
            </w:pPr>
            <w:r>
              <w:object w:dxaOrig="418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9.25pt" o:ole="">
                  <v:imagedata r:id="rId6" o:title=""/>
                </v:shape>
                <o:OLEObject Type="Embed" ProgID="PBrush" ShapeID="_x0000_i1025" DrawAspect="Content" ObjectID="_1409582046" r:id="rId7"/>
              </w:object>
            </w:r>
          </w:p>
        </w:tc>
        <w:tc>
          <w:tcPr>
            <w:tcW w:w="3057" w:type="dxa"/>
          </w:tcPr>
          <w:p w:rsidR="00785A85" w:rsidRDefault="00785A85" w:rsidP="00F0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Н.Ф. Лапшина</w:t>
            </w:r>
          </w:p>
          <w:p w:rsidR="00785A85" w:rsidRDefault="00785A85" w:rsidP="00F06547">
            <w:pPr>
              <w:jc w:val="both"/>
              <w:rPr>
                <w:sz w:val="28"/>
                <w:szCs w:val="28"/>
              </w:rPr>
            </w:pPr>
          </w:p>
        </w:tc>
      </w:tr>
    </w:tbl>
    <w:p w:rsidR="00785A85" w:rsidRDefault="00785A85" w:rsidP="00785A85">
      <w:pPr>
        <w:ind w:firstLine="851"/>
        <w:jc w:val="both"/>
        <w:rPr>
          <w:sz w:val="28"/>
          <w:szCs w:val="28"/>
        </w:rPr>
      </w:pPr>
    </w:p>
    <w:p w:rsidR="00EC2FA0" w:rsidRPr="00785A85" w:rsidRDefault="00EC2FA0" w:rsidP="00785A85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C2FA0" w:rsidRPr="0078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35B"/>
    <w:multiLevelType w:val="singleLevel"/>
    <w:tmpl w:val="4F4690A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7"/>
    <w:rsid w:val="00000375"/>
    <w:rsid w:val="00011AE5"/>
    <w:rsid w:val="00017F8B"/>
    <w:rsid w:val="00022973"/>
    <w:rsid w:val="000314DB"/>
    <w:rsid w:val="00032F70"/>
    <w:rsid w:val="00035142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545AE"/>
    <w:rsid w:val="00155657"/>
    <w:rsid w:val="00156E53"/>
    <w:rsid w:val="00163BA4"/>
    <w:rsid w:val="00167DE7"/>
    <w:rsid w:val="00173283"/>
    <w:rsid w:val="00175512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4475"/>
    <w:rsid w:val="00260A6B"/>
    <w:rsid w:val="0026502E"/>
    <w:rsid w:val="00270235"/>
    <w:rsid w:val="002736CB"/>
    <w:rsid w:val="00276ABB"/>
    <w:rsid w:val="00276CF9"/>
    <w:rsid w:val="0028164E"/>
    <w:rsid w:val="002835FE"/>
    <w:rsid w:val="0029032C"/>
    <w:rsid w:val="00292DF0"/>
    <w:rsid w:val="00292E47"/>
    <w:rsid w:val="002A7A71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22243"/>
    <w:rsid w:val="00332EF0"/>
    <w:rsid w:val="00337BF5"/>
    <w:rsid w:val="0034309A"/>
    <w:rsid w:val="003508F2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451F"/>
    <w:rsid w:val="004051EB"/>
    <w:rsid w:val="00406B65"/>
    <w:rsid w:val="00413CEB"/>
    <w:rsid w:val="00422283"/>
    <w:rsid w:val="0042604F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7576"/>
    <w:rsid w:val="00493DE9"/>
    <w:rsid w:val="00493E46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29F7"/>
    <w:rsid w:val="004F3C20"/>
    <w:rsid w:val="004F5555"/>
    <w:rsid w:val="005079BE"/>
    <w:rsid w:val="0051272E"/>
    <w:rsid w:val="005158D6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926BE"/>
    <w:rsid w:val="00597C47"/>
    <w:rsid w:val="005A0B37"/>
    <w:rsid w:val="005A2BA7"/>
    <w:rsid w:val="005A2DF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199"/>
    <w:rsid w:val="00601506"/>
    <w:rsid w:val="0060362A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47090"/>
    <w:rsid w:val="006531C4"/>
    <w:rsid w:val="00656602"/>
    <w:rsid w:val="0067378E"/>
    <w:rsid w:val="00676537"/>
    <w:rsid w:val="00677039"/>
    <w:rsid w:val="00680678"/>
    <w:rsid w:val="006837F4"/>
    <w:rsid w:val="00691785"/>
    <w:rsid w:val="00692C0A"/>
    <w:rsid w:val="0069642E"/>
    <w:rsid w:val="006B6D9B"/>
    <w:rsid w:val="006C13B7"/>
    <w:rsid w:val="006C387B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6496"/>
    <w:rsid w:val="00776F6D"/>
    <w:rsid w:val="00781D5A"/>
    <w:rsid w:val="00785A85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5456"/>
    <w:rsid w:val="009659E3"/>
    <w:rsid w:val="009743E4"/>
    <w:rsid w:val="009A3D52"/>
    <w:rsid w:val="009C0292"/>
    <w:rsid w:val="009C1557"/>
    <w:rsid w:val="009C1953"/>
    <w:rsid w:val="009C6A96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2547"/>
    <w:rsid w:val="00A72AFD"/>
    <w:rsid w:val="00A734C5"/>
    <w:rsid w:val="00A74A27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6145E"/>
    <w:rsid w:val="00C6215B"/>
    <w:rsid w:val="00C75D3A"/>
    <w:rsid w:val="00C75E39"/>
    <w:rsid w:val="00C80295"/>
    <w:rsid w:val="00C8313A"/>
    <w:rsid w:val="00C87459"/>
    <w:rsid w:val="00C9056C"/>
    <w:rsid w:val="00C93B27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12F22"/>
    <w:rsid w:val="00D13680"/>
    <w:rsid w:val="00D14E90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3119"/>
    <w:rsid w:val="00D7710D"/>
    <w:rsid w:val="00D806F9"/>
    <w:rsid w:val="00D83B23"/>
    <w:rsid w:val="00D90EEE"/>
    <w:rsid w:val="00D931A8"/>
    <w:rsid w:val="00D9428C"/>
    <w:rsid w:val="00DA11EB"/>
    <w:rsid w:val="00DB2EBE"/>
    <w:rsid w:val="00DB3443"/>
    <w:rsid w:val="00DB5C2E"/>
    <w:rsid w:val="00DC273C"/>
    <w:rsid w:val="00DC5A39"/>
    <w:rsid w:val="00DC6DC0"/>
    <w:rsid w:val="00DC7D5F"/>
    <w:rsid w:val="00DD3DD7"/>
    <w:rsid w:val="00DD5809"/>
    <w:rsid w:val="00DE107C"/>
    <w:rsid w:val="00DF07F7"/>
    <w:rsid w:val="00DF60E0"/>
    <w:rsid w:val="00E13364"/>
    <w:rsid w:val="00E1614E"/>
    <w:rsid w:val="00E25926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C63"/>
    <w:rsid w:val="00F234CC"/>
    <w:rsid w:val="00F23BA8"/>
    <w:rsid w:val="00F24885"/>
    <w:rsid w:val="00F24DAC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A85"/>
    <w:pPr>
      <w:keepNext/>
      <w:spacing w:before="240" w:after="60"/>
      <w:ind w:firstLine="567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A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5A8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4">
    <w:name w:val=" Знак"/>
    <w:basedOn w:val="a"/>
    <w:rsid w:val="00785A8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785A85"/>
    <w:pPr>
      <w:widowControl w:val="0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85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85A85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5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5A85"/>
    <w:rPr>
      <w:sz w:val="28"/>
    </w:rPr>
  </w:style>
  <w:style w:type="character" w:customStyle="1" w:styleId="a8">
    <w:name w:val="Основной текст Знак"/>
    <w:basedOn w:val="a0"/>
    <w:link w:val="a7"/>
    <w:rsid w:val="00785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785A8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7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A85"/>
    <w:pPr>
      <w:keepNext/>
      <w:spacing w:before="240" w:after="60"/>
      <w:ind w:firstLine="567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A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5A8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4">
    <w:name w:val=" Знак"/>
    <w:basedOn w:val="a"/>
    <w:rsid w:val="00785A8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785A85"/>
    <w:pPr>
      <w:widowControl w:val="0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85A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85A85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85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85A85"/>
    <w:rPr>
      <w:sz w:val="28"/>
    </w:rPr>
  </w:style>
  <w:style w:type="character" w:customStyle="1" w:styleId="a8">
    <w:name w:val="Основной текст Знак"/>
    <w:basedOn w:val="a0"/>
    <w:link w:val="a7"/>
    <w:rsid w:val="00785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785A8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785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6524</Characters>
  <Application>Microsoft Office Word</Application>
  <DocSecurity>0</DocSecurity>
  <Lines>54</Lines>
  <Paragraphs>15</Paragraphs>
  <ScaleCrop>false</ScaleCrop>
  <Company>-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2012-09-19T13:47:00Z</dcterms:created>
  <dcterms:modified xsi:type="dcterms:W3CDTF">2012-09-19T13:48:00Z</dcterms:modified>
</cp:coreProperties>
</file>